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E5" w:rsidRPr="00905EE5" w:rsidRDefault="00905EE5" w:rsidP="00905EE5">
      <w:pPr>
        <w:rPr>
          <w:lang w:val="nl-NL"/>
        </w:rPr>
      </w:pPr>
      <w:r w:rsidRPr="00905EE5">
        <w:rPr>
          <w:lang w:val="nl-NL"/>
        </w:rPr>
        <w:t>ReAttach Basisopleiding</w:t>
      </w:r>
      <w:r w:rsidR="00E128E0">
        <w:rPr>
          <w:lang w:val="nl-NL"/>
        </w:rPr>
        <w:t xml:space="preserve"> voor Paramedici</w:t>
      </w:r>
    </w:p>
    <w:p w:rsidR="00905EE5" w:rsidRDefault="00905EE5" w:rsidP="00905EE5">
      <w:pPr>
        <w:rPr>
          <w:lang w:val="nl-NL"/>
        </w:rPr>
      </w:pPr>
      <w:r w:rsidRPr="00905EE5">
        <w:rPr>
          <w:lang w:val="nl-NL"/>
        </w:rPr>
        <w:t>Tijdens deze opleiding maakt u kennis met de theoretische achtergrond en de praktische vaardigheden die nodig zijn om de ReAttach interventie te kunnen toepassen</w:t>
      </w:r>
      <w:r>
        <w:rPr>
          <w:lang w:val="nl-NL"/>
        </w:rPr>
        <w:t xml:space="preserve"> binnen de Paramedische Zorg. </w:t>
      </w:r>
    </w:p>
    <w:p w:rsidR="00905EE5" w:rsidRPr="00905EE5" w:rsidRDefault="00905EE5" w:rsidP="00905EE5">
      <w:pPr>
        <w:rPr>
          <w:lang w:val="nl-NL"/>
        </w:rPr>
      </w:pPr>
      <w:r w:rsidRPr="00905EE5">
        <w:rPr>
          <w:lang w:val="nl-NL"/>
        </w:rPr>
        <w:t>ReAttach is een interventie gericht op het activeren van optimale ontwikkeling</w:t>
      </w:r>
      <w:r>
        <w:rPr>
          <w:lang w:val="nl-NL"/>
        </w:rPr>
        <w:t>. De aard van deze interventie stelt de arts of paramedicus in staat de behandelcondities te verbeteren, waardoor de efficiëntie van behandeling in de klinische fysiotherapeutische praktijk kan worden vergroot.</w:t>
      </w:r>
      <w:r>
        <w:rPr>
          <w:lang w:val="nl-NL"/>
        </w:rPr>
        <w:br/>
        <w:t xml:space="preserve">ReAttach kan worden ingezet bij het optimaliseren van beweging (sport, revalidatie), het reactiveren van verloren functies en het stimuleren van sensomotorische vaardigheden en executieve functies.   </w:t>
      </w:r>
      <w:r>
        <w:rPr>
          <w:lang w:val="nl-NL"/>
        </w:rPr>
        <w:br/>
      </w:r>
      <w:r>
        <w:rPr>
          <w:lang w:val="nl-NL"/>
        </w:rPr>
        <w:br/>
      </w:r>
      <w:r w:rsidRPr="00905EE5">
        <w:rPr>
          <w:lang w:val="nl-NL"/>
        </w:rPr>
        <w:t xml:space="preserve">Een certificaat van deelname kan worden uitgereikt na het volledig doorlopen van de 3-daagse basisopleiding. Registratie en diploma is voorbehouden aan cursisten die succesvolle resultaten behalen bij minimaal 5 </w:t>
      </w:r>
      <w:r>
        <w:rPr>
          <w:lang w:val="nl-NL"/>
        </w:rPr>
        <w:t xml:space="preserve">uitgewerkte behandelingen en slagen voor het theoretisch examen over de verplichte vakliteratuur. </w:t>
      </w:r>
    </w:p>
    <w:p w:rsidR="00905EE5" w:rsidRPr="00905EE5" w:rsidRDefault="00905EE5" w:rsidP="00905EE5">
      <w:pPr>
        <w:rPr>
          <w:lang w:val="nl-NL"/>
        </w:rPr>
      </w:pPr>
      <w:r w:rsidRPr="004901BE">
        <w:rPr>
          <w:b/>
          <w:lang w:val="nl-NL"/>
        </w:rPr>
        <w:t>Leerdoelen:</w:t>
      </w:r>
      <w:r>
        <w:rPr>
          <w:lang w:val="nl-NL"/>
        </w:rPr>
        <w:br/>
      </w:r>
      <w:r w:rsidRPr="00905EE5">
        <w:rPr>
          <w:lang w:val="nl-NL"/>
        </w:rPr>
        <w:t>Dag 1: Het eerste gedeelte van het ReAttach Protocol  dat in het teken staat van het versterken van affectief Mentaliseren onder optimale alertheid en Multiple Sensory  Processing</w:t>
      </w:r>
      <w:r w:rsidR="004901BE">
        <w:rPr>
          <w:lang w:val="nl-NL"/>
        </w:rPr>
        <w:t xml:space="preserve">. </w:t>
      </w:r>
    </w:p>
    <w:p w:rsidR="00905EE5" w:rsidRPr="00905EE5" w:rsidRDefault="00905EE5" w:rsidP="00905EE5">
      <w:pPr>
        <w:rPr>
          <w:lang w:val="nl-NL"/>
        </w:rPr>
      </w:pPr>
      <w:r w:rsidRPr="00905EE5">
        <w:rPr>
          <w:lang w:val="nl-NL"/>
        </w:rPr>
        <w:t>U leert het verwerken van informatie, emoties en gebeurtenissen bij uw clienten te optimaliseren met een techniek die zowel lichaamsgerichte als psychologische elementen bevat. Vervolgens wordt u getraind in het geven van een sociaal cognitieve training die clienten helpt om hun informatie beter te ordenen</w:t>
      </w:r>
      <w:r w:rsidR="00E128E0">
        <w:rPr>
          <w:lang w:val="nl-NL"/>
        </w:rPr>
        <w:t xml:space="preserve">. </w:t>
      </w:r>
    </w:p>
    <w:p w:rsidR="00905EE5" w:rsidRPr="00905EE5" w:rsidRDefault="00905EE5" w:rsidP="00905EE5">
      <w:pPr>
        <w:rPr>
          <w:lang w:val="nl-NL"/>
        </w:rPr>
      </w:pPr>
      <w:r w:rsidRPr="00905EE5">
        <w:rPr>
          <w:lang w:val="nl-NL"/>
        </w:rPr>
        <w:t xml:space="preserve">Dag 2: Het tweede gedeelte van het ReAttach Protocol betreft Cognitive Bias Modification, </w:t>
      </w:r>
      <w:r w:rsidR="00584416" w:rsidRPr="00905EE5">
        <w:rPr>
          <w:lang w:val="nl-NL"/>
        </w:rPr>
        <w:t>proactieve</w:t>
      </w:r>
      <w:r w:rsidRPr="00905EE5">
        <w:rPr>
          <w:lang w:val="nl-NL"/>
        </w:rPr>
        <w:t xml:space="preserve"> coping en het activeren van nieuwe ontwikkelingsmogelijkheden</w:t>
      </w:r>
      <w:r w:rsidR="00584416">
        <w:rPr>
          <w:lang w:val="nl-NL"/>
        </w:rPr>
        <w:br/>
      </w:r>
      <w:r w:rsidR="00584416">
        <w:rPr>
          <w:lang w:val="nl-NL"/>
        </w:rPr>
        <w:br/>
        <w:t xml:space="preserve">De paramedicus leert de ReAttach interventie in te zetten bij het behalen van de behandeldoelen in de klinische praktijk. </w:t>
      </w:r>
      <w:r w:rsidR="00E128E0">
        <w:rPr>
          <w:lang w:val="nl-NL"/>
        </w:rPr>
        <w:t xml:space="preserve">Specifieke aandacht wordt besteed aan het inzetten van Cognitive Bias Modification om bewegingspatronen te verbeteren,  overgevoeligheidsreacties te verminderen bij FNS en bij chronische pijn of tactiele afweer. U krijgt adviezen hoe u ReAttach kunt inzetten bij algehele </w:t>
      </w:r>
      <w:r w:rsidR="00092635">
        <w:rPr>
          <w:lang w:val="nl-NL"/>
        </w:rPr>
        <w:t xml:space="preserve">(chronische) </w:t>
      </w:r>
      <w:r w:rsidR="00E128E0">
        <w:rPr>
          <w:lang w:val="nl-NL"/>
        </w:rPr>
        <w:t>vermoeidheid</w:t>
      </w:r>
      <w:r w:rsidR="00092635">
        <w:rPr>
          <w:lang w:val="nl-NL"/>
        </w:rPr>
        <w:t xml:space="preserve"> en de aanpassingen die u kunt doen bij de doelgroep ouderen.</w:t>
      </w:r>
      <w:bookmarkStart w:id="0" w:name="_GoBack"/>
      <w:bookmarkEnd w:id="0"/>
    </w:p>
    <w:p w:rsidR="00905EE5" w:rsidRPr="00905EE5" w:rsidRDefault="00905EE5" w:rsidP="00905EE5">
      <w:pPr>
        <w:rPr>
          <w:lang w:val="nl-NL"/>
        </w:rPr>
      </w:pPr>
      <w:r w:rsidRPr="00905EE5">
        <w:rPr>
          <w:lang w:val="nl-NL"/>
        </w:rPr>
        <w:t>Dag 3: ReAttach als een systemische interventie gebruiken als aanvullende expertise binnen uw eigen vakgebied. De vaardigheden worden geautomatiseerd en u leert bewust bekwaam ReAttach toe te passen:</w:t>
      </w:r>
    </w:p>
    <w:p w:rsidR="00905EE5" w:rsidRPr="00905EE5" w:rsidRDefault="00905EE5" w:rsidP="00905EE5">
      <w:pPr>
        <w:rPr>
          <w:lang w:val="nl-NL"/>
        </w:rPr>
      </w:pPr>
      <w:r w:rsidRPr="00905EE5">
        <w:rPr>
          <w:lang w:val="nl-NL"/>
        </w:rPr>
        <w:t xml:space="preserve">De derde dag leert u hoe u ReAttach in kunt passen in uw huidige werkwijze en in combinatie met andere </w:t>
      </w:r>
      <w:r w:rsidR="00D17D4C">
        <w:rPr>
          <w:lang w:val="nl-NL"/>
        </w:rPr>
        <w:t>behandeltechnieken</w:t>
      </w:r>
      <w:r w:rsidRPr="00905EE5">
        <w:rPr>
          <w:lang w:val="nl-NL"/>
        </w:rPr>
        <w:t xml:space="preserve"> waar u gebruik van maakt.</w:t>
      </w:r>
      <w:r w:rsidR="00E128E0">
        <w:rPr>
          <w:lang w:val="nl-NL"/>
        </w:rPr>
        <w:t xml:space="preserve"> Specifieke aandacht zal worden besteed aan de combinatie van ReAttach met bewegingsoefeningen, logopedie, spiegeltraining en het overwinnen van problemen zoals faalangst en functionele klachten. U leert strategisch systemisch samen te werken met het betrokken cliënt systeem en hulpverleners.</w:t>
      </w:r>
    </w:p>
    <w:p w:rsidR="00E128E0" w:rsidRPr="00E128E0" w:rsidRDefault="00E128E0" w:rsidP="00905EE5">
      <w:pPr>
        <w:rPr>
          <w:b/>
          <w:lang w:val="nl-NL"/>
        </w:rPr>
      </w:pPr>
      <w:r>
        <w:rPr>
          <w:lang w:val="nl-NL"/>
        </w:rPr>
        <w:br/>
      </w:r>
      <w:r w:rsidRPr="00E128E0">
        <w:rPr>
          <w:b/>
          <w:lang w:val="nl-NL"/>
        </w:rPr>
        <w:t>Studentregistratie</w:t>
      </w:r>
    </w:p>
    <w:p w:rsidR="00905EE5" w:rsidRPr="00905EE5" w:rsidRDefault="00905EE5" w:rsidP="00905EE5">
      <w:pPr>
        <w:rPr>
          <w:lang w:val="nl-NL"/>
        </w:rPr>
      </w:pPr>
      <w:r w:rsidRPr="00905EE5">
        <w:rPr>
          <w:lang w:val="nl-NL"/>
        </w:rPr>
        <w:t xml:space="preserve">Studenten, therapeuten en </w:t>
      </w:r>
      <w:r w:rsidR="00E128E0">
        <w:rPr>
          <w:lang w:val="nl-NL"/>
        </w:rPr>
        <w:t>opleiders</w:t>
      </w:r>
      <w:r w:rsidRPr="00905EE5">
        <w:rPr>
          <w:lang w:val="nl-NL"/>
        </w:rPr>
        <w:t xml:space="preserve"> worden geregistreerd en de kwaliteit wordt geborgd door Stichting ReAttach Therapy International.</w:t>
      </w:r>
    </w:p>
    <w:sectPr w:rsidR="00905EE5" w:rsidRPr="00905EE5" w:rsidSect="00B4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E5"/>
    <w:rsid w:val="00092635"/>
    <w:rsid w:val="002A3729"/>
    <w:rsid w:val="002E586F"/>
    <w:rsid w:val="004901BE"/>
    <w:rsid w:val="00584416"/>
    <w:rsid w:val="00905EE5"/>
    <w:rsid w:val="00951AAB"/>
    <w:rsid w:val="00B44C56"/>
    <w:rsid w:val="00BA0CDB"/>
    <w:rsid w:val="00CA4B07"/>
    <w:rsid w:val="00CE766B"/>
    <w:rsid w:val="00D17D4C"/>
    <w:rsid w:val="00E128E0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CF41"/>
  <w15:chartTrackingRefBased/>
  <w15:docId w15:val="{23C42D11-A0DD-4451-9769-0D07F01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3729"/>
  </w:style>
  <w:style w:type="paragraph" w:styleId="Kop1">
    <w:name w:val="heading 1"/>
    <w:basedOn w:val="Standaard"/>
    <w:next w:val="Standaard"/>
    <w:link w:val="Kop1Char"/>
    <w:uiPriority w:val="9"/>
    <w:qFormat/>
    <w:rsid w:val="002A372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372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372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372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372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372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372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37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37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372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3729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3729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3729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3729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3729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3729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372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372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3729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A372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372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37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372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A3729"/>
    <w:rPr>
      <w:b/>
      <w:bCs/>
    </w:rPr>
  </w:style>
  <w:style w:type="character" w:styleId="Nadruk">
    <w:name w:val="Emphasis"/>
    <w:uiPriority w:val="20"/>
    <w:qFormat/>
    <w:rsid w:val="002A3729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2A372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A372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A372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372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3729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2A3729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2A3729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2A3729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2A3729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2A372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37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Weerkamp-Bartholomeus</dc:creator>
  <cp:keywords/>
  <dc:description/>
  <cp:lastModifiedBy>Paula Weerkamp-Bartholomeus</cp:lastModifiedBy>
  <cp:revision>2</cp:revision>
  <cp:lastPrinted>2018-03-14T12:59:00Z</cp:lastPrinted>
  <dcterms:created xsi:type="dcterms:W3CDTF">2018-03-14T12:59:00Z</dcterms:created>
  <dcterms:modified xsi:type="dcterms:W3CDTF">2018-03-14T12:59:00Z</dcterms:modified>
</cp:coreProperties>
</file>